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0C" w:rsidRPr="00AB37C5" w:rsidRDefault="006202B5" w:rsidP="003D54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7C5">
        <w:rPr>
          <w:rFonts w:ascii="Times New Roman" w:hAnsi="Times New Roman" w:cs="Times New Roman"/>
          <w:b/>
          <w:sz w:val="24"/>
          <w:szCs w:val="24"/>
        </w:rPr>
        <w:t>Cuestionario Acto 2</w:t>
      </w:r>
    </w:p>
    <w:p w:rsidR="003D540C" w:rsidRPr="00AB37C5" w:rsidRDefault="003D540C" w:rsidP="003D54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D540C" w:rsidRPr="00AB37C5" w:rsidRDefault="003D540C" w:rsidP="003D540C">
      <w:p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AB37C5">
        <w:rPr>
          <w:rFonts w:ascii="Times New Roman" w:hAnsi="Times New Roman" w:cs="Times New Roman"/>
          <w:sz w:val="24"/>
          <w:szCs w:val="24"/>
        </w:rPr>
        <w:t xml:space="preserve"> Conteste las siguientes preguntas en forma clara y ordenada, en su cuaderno de español. </w:t>
      </w:r>
    </w:p>
    <w:p w:rsidR="003D540C" w:rsidRPr="00AB37C5" w:rsidRDefault="003D540C" w:rsidP="003D54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02B5" w:rsidRPr="00AB37C5" w:rsidRDefault="003D540C" w:rsidP="006202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>Comienza este acto con unas conversaciones más o menos intrascendentes de los aldeano</w:t>
      </w:r>
      <w:r w:rsidR="006202B5" w:rsidRPr="00AB37C5">
        <w:rPr>
          <w:rFonts w:ascii="Times New Roman" w:hAnsi="Times New Roman" w:cs="Times New Roman"/>
          <w:sz w:val="24"/>
          <w:szCs w:val="24"/>
        </w:rPr>
        <w:t>s (o con un personaje ocasional</w:t>
      </w:r>
      <w:r w:rsidRPr="00AB37C5">
        <w:rPr>
          <w:rFonts w:ascii="Times New Roman" w:hAnsi="Times New Roman" w:cs="Times New Roman"/>
          <w:sz w:val="24"/>
          <w:szCs w:val="24"/>
        </w:rPr>
        <w:t>)</w:t>
      </w:r>
      <w:r w:rsidR="006202B5" w:rsidRPr="00AB37C5">
        <w:rPr>
          <w:rFonts w:ascii="Times New Roman" w:hAnsi="Times New Roman" w:cs="Times New Roman"/>
          <w:sz w:val="24"/>
          <w:szCs w:val="24"/>
        </w:rPr>
        <w:t xml:space="preserve"> </w:t>
      </w:r>
      <w:r w:rsidRPr="00AB37C5">
        <w:rPr>
          <w:rFonts w:ascii="Times New Roman" w:hAnsi="Times New Roman" w:cs="Times New Roman"/>
          <w:sz w:val="24"/>
          <w:szCs w:val="24"/>
        </w:rPr>
        <w:t xml:space="preserve">¿Qué función crees que desempeñan estos diálogos? ¿Te parece adecuada la versificación que emplea? </w:t>
      </w:r>
    </w:p>
    <w:p w:rsidR="006202B5" w:rsidRPr="00AB37C5" w:rsidRDefault="006202B5" w:rsidP="006202B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6202B5" w:rsidRPr="00AB37C5" w:rsidRDefault="006202B5" w:rsidP="006202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 xml:space="preserve">Al final </w:t>
      </w:r>
      <w:r w:rsidR="003D540C" w:rsidRPr="00AB37C5">
        <w:rPr>
          <w:rFonts w:ascii="Times New Roman" w:hAnsi="Times New Roman" w:cs="Times New Roman"/>
          <w:sz w:val="24"/>
          <w:szCs w:val="24"/>
        </w:rPr>
        <w:t xml:space="preserve">hay un comentario sobre el Comendador. Subráyense los calificativos que usa el labrador. Y sobre todo, véase cómo, en su frase, se trasluce ya un odio que anticipa la posterior violencia. </w:t>
      </w:r>
    </w:p>
    <w:p w:rsidR="006202B5" w:rsidRPr="00AB37C5" w:rsidRDefault="006202B5" w:rsidP="006202B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202B5" w:rsidRPr="00AB37C5" w:rsidRDefault="006202B5" w:rsidP="006202B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6202B5" w:rsidRPr="00AB37C5" w:rsidRDefault="006202B5" w:rsidP="006202B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6202B5" w:rsidRPr="00AB37C5" w:rsidRDefault="003D540C" w:rsidP="006202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 xml:space="preserve">Compárese el final de este acto con el del acto I: puntos comunes entre las dos escenas de “cierre”: efecto de suspensión. </w:t>
      </w:r>
    </w:p>
    <w:p w:rsidR="00AB37C5" w:rsidRPr="00AB37C5" w:rsidRDefault="00AB37C5" w:rsidP="00AB37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7C5" w:rsidRPr="00AB37C5" w:rsidRDefault="00AB37C5" w:rsidP="00AB37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>¿Por qué pide ayuda Jacinta? ¿A quién le pide ayuda?</w:t>
      </w:r>
    </w:p>
    <w:p w:rsidR="00AB37C5" w:rsidRPr="00AB37C5" w:rsidRDefault="00AB37C5" w:rsidP="00AB37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 xml:space="preserve">¿Cuál es el castigo que el comendador le da a </w:t>
      </w:r>
      <w:proofErr w:type="spellStart"/>
      <w:r w:rsidRPr="00AB37C5">
        <w:rPr>
          <w:rFonts w:ascii="Times New Roman" w:hAnsi="Times New Roman" w:cs="Times New Roman"/>
          <w:sz w:val="24"/>
          <w:szCs w:val="24"/>
        </w:rPr>
        <w:t>Mengo</w:t>
      </w:r>
      <w:proofErr w:type="spellEnd"/>
      <w:r w:rsidRPr="00AB37C5">
        <w:rPr>
          <w:rFonts w:ascii="Times New Roman" w:hAnsi="Times New Roman" w:cs="Times New Roman"/>
          <w:sz w:val="24"/>
          <w:szCs w:val="24"/>
        </w:rPr>
        <w:t>?</w:t>
      </w: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>¿Cuál es el nombre y apellidos de los reyes católicos?</w:t>
      </w: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>¿Qué le pidió Frondoso a Esteban y qué respondió Esteban?</w:t>
      </w: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37C5" w:rsidRPr="00AB37C5" w:rsidRDefault="00AB37C5" w:rsidP="00AB37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7C5">
        <w:rPr>
          <w:rFonts w:ascii="Times New Roman" w:hAnsi="Times New Roman" w:cs="Times New Roman"/>
          <w:sz w:val="24"/>
          <w:szCs w:val="24"/>
        </w:rPr>
        <w:t>¿Cuál es el conflicto que sucede en las últimas escenas? ¿Qué hace Esteban al respecto?</w:t>
      </w:r>
    </w:p>
    <w:p w:rsidR="00623324" w:rsidRPr="00AB37C5" w:rsidRDefault="00AB37C5" w:rsidP="006202B5">
      <w:pPr>
        <w:rPr>
          <w:rFonts w:ascii="Times New Roman" w:hAnsi="Times New Roman" w:cs="Times New Roman"/>
        </w:rPr>
      </w:pPr>
    </w:p>
    <w:sectPr w:rsidR="00623324" w:rsidRPr="00AB37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854B8"/>
    <w:multiLevelType w:val="hybridMultilevel"/>
    <w:tmpl w:val="A71A1376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C547C3"/>
    <w:multiLevelType w:val="hybridMultilevel"/>
    <w:tmpl w:val="62F23A58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11037D"/>
    <w:multiLevelType w:val="hybridMultilevel"/>
    <w:tmpl w:val="80B4DC9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0C"/>
    <w:rsid w:val="00244CA1"/>
    <w:rsid w:val="003D540C"/>
    <w:rsid w:val="006202B5"/>
    <w:rsid w:val="00AB37C5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2016-05-19T16:54:00Z</dcterms:created>
  <dcterms:modified xsi:type="dcterms:W3CDTF">2016-10-25T17:48:00Z</dcterms:modified>
</cp:coreProperties>
</file>